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171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260E4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E621DB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E621DB">
        <w:rPr>
          <w:rFonts w:ascii="Times New Roman" w:hAnsi="Times New Roman" w:cs="Times New Roman"/>
          <w:sz w:val="26"/>
          <w:szCs w:val="26"/>
        </w:rPr>
        <w:t xml:space="preserve"> </w:t>
      </w:r>
      <w:r w:rsidR="00D260E4" w:rsidRPr="00D260E4">
        <w:rPr>
          <w:rFonts w:ascii="Times New Roman" w:hAnsi="Times New Roman" w:cs="Times New Roman"/>
          <w:sz w:val="26"/>
          <w:szCs w:val="26"/>
          <w:lang w:bidi="ru-RU"/>
        </w:rPr>
        <w:t xml:space="preserve">решения о предоставлении разрешения на условно разрешенный вид использования – «магазины» для земельного участка с кадастровым номером 47:07:0706005:368, расположенного по адресу: Ленинградская область, Всеволожский район, дер. </w:t>
      </w:r>
      <w:proofErr w:type="spellStart"/>
      <w:r w:rsidR="00D260E4" w:rsidRPr="00D260E4">
        <w:rPr>
          <w:rFonts w:ascii="Times New Roman" w:hAnsi="Times New Roman" w:cs="Times New Roman"/>
          <w:sz w:val="26"/>
          <w:szCs w:val="26"/>
          <w:lang w:bidi="ru-RU"/>
        </w:rPr>
        <w:t>Энколово</w:t>
      </w:r>
      <w:proofErr w:type="spellEnd"/>
      <w:r w:rsidR="00D260E4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B171B">
        <w:rPr>
          <w:rFonts w:ascii="Times New Roman" w:eastAsia="Calibri" w:hAnsi="Times New Roman" w:cs="Times New Roman"/>
          <w:sz w:val="26"/>
          <w:szCs w:val="26"/>
        </w:rPr>
        <w:t>2</w:t>
      </w:r>
      <w:r w:rsidR="00D260E4">
        <w:rPr>
          <w:rFonts w:ascii="Times New Roman" w:eastAsia="Calibri" w:hAnsi="Times New Roman" w:cs="Times New Roman"/>
          <w:sz w:val="26"/>
          <w:szCs w:val="26"/>
        </w:rPr>
        <w:t>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8D546A">
        <w:rPr>
          <w:rFonts w:ascii="Times New Roman" w:eastAsia="Calibri" w:hAnsi="Times New Roman" w:cs="Times New Roman"/>
          <w:sz w:val="26"/>
          <w:szCs w:val="26"/>
        </w:rPr>
        <w:t>2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D260E4">
        <w:rPr>
          <w:rFonts w:ascii="Times New Roman" w:eastAsia="Calibri" w:hAnsi="Times New Roman" w:cs="Times New Roman"/>
          <w:sz w:val="26"/>
          <w:szCs w:val="26"/>
        </w:rPr>
        <w:t>5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171B">
        <w:rPr>
          <w:sz w:val="26"/>
          <w:szCs w:val="26"/>
        </w:rPr>
        <w:t>31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8D546A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621DB">
        <w:rPr>
          <w:sz w:val="26"/>
          <w:szCs w:val="26"/>
        </w:rPr>
        <w:t>0</w:t>
      </w:r>
      <w:r w:rsidR="00D260E4">
        <w:rPr>
          <w:sz w:val="26"/>
          <w:szCs w:val="26"/>
        </w:rPr>
        <w:t>7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E621DB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E621DB">
        <w:rPr>
          <w:color w:val="000000"/>
          <w:sz w:val="26"/>
          <w:szCs w:val="26"/>
          <w:shd w:val="clear" w:color="auto" w:fill="FFFFFF"/>
        </w:rPr>
        <w:t xml:space="preserve"> сельское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F9C88-98F6-403A-A9C8-34C79714B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42</cp:revision>
  <cp:lastPrinted>2022-12-27T13:06:00Z</cp:lastPrinted>
  <dcterms:created xsi:type="dcterms:W3CDTF">2021-01-18T07:00:00Z</dcterms:created>
  <dcterms:modified xsi:type="dcterms:W3CDTF">2023-02-27T09:44:00Z</dcterms:modified>
</cp:coreProperties>
</file>